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3060-1621846615933" w:id="1"/>
      <w:bookmarkEnd w:id="1"/>
    </w:p>
    <w:p>
      <w:pPr/>
      <w:bookmarkStart w:name="ph5N-1736673219190" w:id="2"/>
      <w:bookmarkEnd w:id="2"/>
      <w:r>
        <w:drawing>
          <wp:inline distT="0" distR="0" distB="0" distL="0">
            <wp:extent cx="5267325" cy="3729532"/>
            <wp:docPr id="0" name="Drawing 0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image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Camu-1736672902656" w:id="3"/>
      <w:bookmarkEnd w:id="3"/>
      <w:r>
        <w:rPr/>
        <w:t>V(n1, n2)表示的是这两个节点的电压差</w:t>
      </w:r>
    </w:p>
    <w:p>
      <w:pPr/>
      <w:bookmarkStart w:name="eXeu-1736673244557" w:id="4"/>
      <w:bookmarkEnd w:id="4"/>
      <w:r>
        <w:rPr/>
        <w:t>新建一个cell view的方式，修改成verilogA type即可</w:t>
      </w:r>
    </w:p>
    <w:p>
      <w:pPr/>
      <w:bookmarkStart w:name="8mJa-1736673368204" w:id="5"/>
      <w:bookmarkEnd w:id="5"/>
      <w:r>
        <w:drawing>
          <wp:inline distT="0" distR="0" distB="0" distL="0">
            <wp:extent cx="2806700" cy="3112191"/>
            <wp:docPr id="1" name="Drawing 1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311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J2LM-1736672903157" w:id="6"/>
      <w:bookmarkEnd w:id="6"/>
      <w:r>
        <w:rPr/>
        <w:t>在最后通过这个transition 函数来完成电压或者电流信号的赋值</w:t>
      </w:r>
    </w:p>
    <w:p>
      <w:pPr/>
      <w:bookmarkStart w:name="xTUM-1736674266217" w:id="7"/>
      <w:bookmarkEnd w:id="7"/>
      <w:r>
        <w:rPr/>
        <w:t>而不是类似中间节点，都是直接用等号这样</w:t>
      </w:r>
    </w:p>
    <w:p>
      <w:pPr/>
      <w:bookmarkStart w:name="XOWk-1736674294654" w:id="8"/>
      <w:bookmarkEnd w:id="8"/>
      <w:r>
        <w:rPr/>
        <w:t>trainsition函数会使被赋值节点的结果跟随时间变化，即时间上如果该函数的输入信号变化了，输出也将随输出变化</w:t>
      </w:r>
    </w:p>
    <w:p>
      <w:pPr/>
      <w:bookmarkStart w:name="S7ji-1736674360433" w:id="9"/>
      <w:bookmarkEnd w:id="9"/>
      <w:r>
        <w:rPr/>
        <w:t>遵循delay为td，需自己定义</w:t>
      </w:r>
    </w:p>
    <w:p>
      <w:pPr/>
      <w:bookmarkStart w:name="CWwp-1736674238202" w:id="10"/>
      <w:bookmarkEnd w:id="10"/>
      <w:r>
        <w:drawing>
          <wp:inline distT="0" distR="0" distB="0" distL="0">
            <wp:extent cx="3759200" cy="4551113"/>
            <wp:docPr id="2" name="Drawing 2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455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9QV-1736672903360" w:id="11"/>
      <w:bookmarkEnd w:id="11"/>
    </w:p>
    <w:p>
      <w:pPr/>
      <w:bookmarkStart w:name="te0N-1736672903468" w:id="12"/>
      <w:bookmarkEnd w:id="12"/>
      <w:r>
        <w:rPr/>
        <w:t xml:space="preserve"> 在建立的Verilog-A view中保存，其实就会检查语法是否有误</w:t>
      </w:r>
    </w:p>
    <w:p>
      <w:pPr/>
      <w:bookmarkStart w:name="BlvT-1736674497250" w:id="13"/>
      <w:bookmarkEnd w:id="13"/>
      <w:r>
        <w:rPr/>
        <w:t>根据结果进行修改</w:t>
      </w:r>
    </w:p>
    <w:p>
      <w:pPr/>
      <w:bookmarkStart w:name="zpf4-1736674503031" w:id="14"/>
      <w:bookmarkEnd w:id="14"/>
      <w:r>
        <w:rPr/>
        <w:t>如果此时无误的话，就可以直接创建symbol了</w:t>
      </w:r>
    </w:p>
    <w:p>
      <w:pPr/>
      <w:bookmarkStart w:name="xsdC-1736674616216" w:id="15"/>
      <w:bookmarkEnd w:id="15"/>
      <w:r>
        <w:drawing>
          <wp:inline distT="0" distR="0" distB="0" distL="0">
            <wp:extent cx="5267325" cy="5863978"/>
            <wp:docPr id="3" name="Drawing 3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7HW-1736672903560" w:id="16"/>
      <w:bookmarkEnd w:id="16"/>
      <w:r>
        <w:rPr/>
        <w:t>然后q一下生成的symbol，可以看到这些定义的参数</w:t>
      </w:r>
    </w:p>
    <w:p>
      <w:pPr/>
      <w:bookmarkStart w:name="XOyU-1736674653851" w:id="17"/>
      <w:bookmarkEnd w:id="17"/>
    </w:p>
    <w:p>
      <w:pPr/>
      <w:bookmarkStart w:name="YgJa-1736676562461" w:id="18"/>
      <w:bookmarkEnd w:id="18"/>
      <w:hyperlink r:id="rId7">
        <w:r>
          <w:rPr>
            <w:color w:val="003884"/>
          </w:rPr>
          <w:t>Verilog-A Cadence 建模分析基础模块_哔哩哔哩_bilibili</w:t>
        </w:r>
      </w:hyperlink>
    </w:p>
    <w:p>
      <w:pPr/>
      <w:bookmarkStart w:name="NaPa-1736676557225" w:id="19"/>
      <w:bookmarkEnd w:id="19"/>
      <w:r>
        <w:drawing>
          <wp:inline distT="0" distR="0" distB="0" distL="0">
            <wp:extent cx="5267325" cy="2008111"/>
            <wp:docPr id="4" name="Drawing 4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0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cdM-1736676675182" w:id="20"/>
      <w:bookmarkEnd w:id="20"/>
      <w:r>
        <w:drawing>
          <wp:inline distT="0" distR="0" distB="0" distL="0">
            <wp:extent cx="5267325" cy="2618855"/>
            <wp:docPr id="5" name="Drawing 5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T1xW-1736676753238" w:id="21"/>
      <w:bookmarkEnd w:id="21"/>
      <w:r>
        <w:drawing>
          <wp:inline distT="0" distR="0" distB="0" distL="0">
            <wp:extent cx="5267325" cy="2175912"/>
            <wp:docPr id="6" name="Drawing 6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JVMd-1736676765218" w:id="22"/>
      <w:bookmarkEnd w:id="22"/>
      <w:r>
        <w:drawing>
          <wp:inline distT="0" distR="0" distB="0" distL="0">
            <wp:extent cx="5267325" cy="3003641"/>
            <wp:docPr id="7" name="Drawing 7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h7B-1736672903968" w:id="23"/>
      <w:bookmarkEnd w:id="23"/>
      <w:r>
        <w:rPr/>
        <w:t xml:space="preserve"> </w:t>
      </w:r>
    </w:p>
    <w:p>
      <w:pPr/>
      <w:bookmarkStart w:name="BcmJ-1736676882240" w:id="24"/>
      <w:bookmarkEnd w:id="24"/>
      <w:r>
        <w:drawing>
          <wp:inline distT="0" distR="0" distB="0" distL="0">
            <wp:extent cx="5267325" cy="3030802"/>
            <wp:docPr id="8" name="Drawing 8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pTp-1736672904076" w:id="25"/>
      <w:bookmarkEnd w:id="25"/>
    </w:p>
    <w:p>
      <w:pPr/>
      <w:bookmarkStart w:name="bx7u-1736677131480" w:id="26"/>
      <w:bookmarkEnd w:id="26"/>
      <w:r>
        <w:rPr/>
        <w:t>cross函数</w:t>
      </w:r>
    </w:p>
    <w:p>
      <w:pPr/>
      <w:bookmarkStart w:name="1e4v-1736677134050" w:id="27"/>
      <w:bookmarkEnd w:id="27"/>
      <w:r>
        <w:rPr/>
        <w:t>这个在写inverter的时候需要用到，例如输入变化达到某个阈值，输出就会跳变，写法如下图</w:t>
      </w:r>
    </w:p>
    <w:p>
      <w:pPr/>
      <w:bookmarkStart w:name="cnYQ-1736677186249" w:id="28"/>
      <w:bookmarkEnd w:id="28"/>
      <w:r>
        <w:drawing>
          <wp:inline distT="0" distR="0" distB="0" distL="0">
            <wp:extent cx="5267325" cy="976240"/>
            <wp:docPr id="9" name="Drawing 9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IEhE-1736672904178" w:id="29"/>
      <w:bookmarkEnd w:id="29"/>
      <w:r>
        <w:rPr/>
        <w:t xml:space="preserve"> </w:t>
      </w:r>
    </w:p>
    <w:p>
      <w:pPr/>
      <w:bookmarkStart w:name="s2x9-1736672904272" w:id="30"/>
      <w:bookmarkEnd w:id="30"/>
      <w:r>
        <w:rPr/>
        <w:t>transition filter 函数</w:t>
      </w:r>
    </w:p>
    <w:p>
      <w:pPr/>
      <w:bookmarkStart w:name="W6Db-1736677248225" w:id="31"/>
      <w:bookmarkEnd w:id="31"/>
      <w:r>
        <w:rPr/>
        <w:t xml:space="preserve">  上面也提到一点</w:t>
      </w:r>
    </w:p>
    <w:p>
      <w:pPr/>
      <w:bookmarkStart w:name="tSvM-1736677351261" w:id="32"/>
      <w:bookmarkEnd w:id="32"/>
      <w:r>
        <w:drawing>
          <wp:inline distT="0" distR="0" distB="0" distL="0">
            <wp:extent cx="5267325" cy="617954"/>
            <wp:docPr id="10" name="Drawing 10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4Dq-1736677552710" w:id="33"/>
      <w:bookmarkEnd w:id="33"/>
      <w:r>
        <w:rPr/>
        <w:t>下面就是一个inverter的例子</w:t>
      </w:r>
    </w:p>
    <w:p>
      <w:pPr/>
      <w:bookmarkStart w:name="PZre-1736677548262" w:id="34"/>
      <w:bookmarkEnd w:id="34"/>
      <w:r>
        <w:drawing>
          <wp:inline distT="0" distR="0" distB="0" distL="0">
            <wp:extent cx="5267325" cy="2109146"/>
            <wp:docPr id="11" name="Drawing 11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0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Qy7k-1736677248366" w:id="35"/>
      <w:bookmarkEnd w:id="35"/>
    </w:p>
    <w:p>
      <w:pPr/>
      <w:bookmarkStart w:name="GmO5-1736672904380" w:id="36"/>
      <w:bookmarkEnd w:id="36"/>
      <w:r>
        <w:rPr/>
        <w:t xml:space="preserve"> 另一种写法的inverter</w:t>
      </w:r>
    </w:p>
    <w:p>
      <w:pPr/>
      <w:bookmarkStart w:name="BkJz-1736677856625" w:id="37"/>
      <w:bookmarkEnd w:id="37"/>
      <w:r>
        <w:rPr/>
        <w:t>这种就很行为了</w:t>
      </w:r>
    </w:p>
    <w:p>
      <w:pPr/>
      <w:bookmarkStart w:name="w5dA-1736677843268" w:id="38"/>
      <w:bookmarkEnd w:id="38"/>
      <w:r>
        <w:drawing>
          <wp:inline distT="0" distR="0" distB="0" distL="0">
            <wp:extent cx="5267325" cy="2707538"/>
            <wp:docPr id="12" name="Drawing 12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S01-1736672904473" w:id="39"/>
      <w:bookmarkEnd w:id="39"/>
      <w:r>
        <w:rPr/>
        <w:t>nand</w:t>
      </w:r>
    </w:p>
    <w:p>
      <w:pPr/>
      <w:bookmarkStart w:name="F7oe-1736677929404" w:id="40"/>
      <w:bookmarkEnd w:id="40"/>
      <w:r>
        <w:rPr/>
        <w:t xml:space="preserve"> 采样保持电路</w:t>
      </w:r>
    </w:p>
    <w:p>
      <w:pPr/>
      <w:bookmarkStart w:name="kvMf-1736678060595" w:id="41"/>
      <w:bookmarkEnd w:id="41"/>
      <w:r>
        <w:rPr/>
        <w:t>就是类似触发器的</w:t>
      </w:r>
    </w:p>
    <w:p>
      <w:pPr/>
      <w:bookmarkStart w:name="g9rl-1736678064867" w:id="42"/>
      <w:bookmarkEnd w:id="42"/>
      <w:r>
        <w:rPr/>
        <w:t>其中的一个initial_step，感觉应该就是一个reset函数，属于既定式的写法</w:t>
      </w:r>
    </w:p>
    <w:p>
      <w:pPr/>
      <w:bookmarkStart w:name="VkJM-1736677927275" w:id="43"/>
      <w:bookmarkEnd w:id="43"/>
      <w:r>
        <w:drawing>
          <wp:inline distT="0" distR="0" distB="0" distL="0">
            <wp:extent cx="5267325" cy="2957353"/>
            <wp:docPr id="13" name="Drawing 13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TVs-1736672904673" w:id="44"/>
      <w:bookmarkEnd w:id="44"/>
      <w:r>
        <w:rPr/>
        <w:t>一个ADC示例</w:t>
      </w:r>
    </w:p>
    <w:p>
      <w:pPr/>
      <w:bookmarkStart w:name="pjsQ-1736678592789" w:id="45"/>
      <w:bookmarkEnd w:id="45"/>
      <w:r>
        <w:rPr/>
        <w:t>但是这个过于简单了吧</w:t>
      </w:r>
    </w:p>
    <w:p>
      <w:pPr/>
      <w:bookmarkStart w:name="r217-1736678599077" w:id="46"/>
      <w:bookmarkEnd w:id="46"/>
      <w:r>
        <w:rPr/>
        <w:t>因为就是在每个时钟上升沿的时候step +1 ，然后输出的电压就加一个LSB</w:t>
      </w:r>
    </w:p>
    <w:p>
      <w:pPr/>
      <w:bookmarkStart w:name="qw9p-1736678581281" w:id="47"/>
      <w:bookmarkEnd w:id="47"/>
      <w:r>
        <w:drawing>
          <wp:inline distT="0" distR="0" distB="0" distL="0">
            <wp:extent cx="5267325" cy="2956379"/>
            <wp:docPr id="14" name="Drawing 14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ii9U-1736678621288" w:id="48"/>
      <w:bookmarkEnd w:id="48"/>
      <w:r>
        <w:drawing>
          <wp:inline distT="0" distR="0" distB="0" distL="0">
            <wp:extent cx="4813300" cy="2182665"/>
            <wp:docPr id="15" name="Drawing 15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18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uyW-1736672904980" w:id="49"/>
      <w:bookmarkEnd w:id="49"/>
      <w:r>
        <w:rPr/>
        <w:t>下面是个DFF</w:t>
      </w:r>
    </w:p>
    <w:p>
      <w:pPr/>
      <w:bookmarkStart w:name="N3k3-1736694470295" w:id="50"/>
      <w:bookmarkEnd w:id="50"/>
      <w:r>
        <w:drawing>
          <wp:inline distT="0" distR="0" distB="0" distL="0">
            <wp:extent cx="5267325" cy="5654628"/>
            <wp:docPr id="16" name="Drawing 16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5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UAAK-1736686065293" w:id="51"/>
      <w:bookmarkEnd w:id="51"/>
      <w:r>
        <w:rPr/>
        <w:t>迟滞比较器</w:t>
      </w:r>
    </w:p>
    <w:p>
      <w:pPr/>
      <w:bookmarkStart w:name="8EGS-1736694810300" w:id="52"/>
      <w:bookmarkEnd w:id="52"/>
      <w:r>
        <w:drawing>
          <wp:inline distT="0" distR="0" distB="0" distL="0">
            <wp:extent cx="5267325" cy="7063427"/>
            <wp:docPr id="17" name="Drawing 17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6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L6m-1736672905179" w:id="53"/>
      <w:bookmarkEnd w:id="53"/>
      <w:r>
        <w:rPr/>
        <w:t>带有offset的比较器</w:t>
      </w:r>
    </w:p>
    <w:p>
      <w:pPr/>
      <w:bookmarkStart w:name="UlIS-1736695297306" w:id="54"/>
      <w:bookmarkEnd w:id="54"/>
      <w:r>
        <w:drawing>
          <wp:inline distT="0" distR="0" distB="0" distL="0">
            <wp:extent cx="5267325" cy="4327895"/>
            <wp:docPr id="18" name="Drawing 18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2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6lx-1736672905380" w:id="55"/>
      <w:bookmarkEnd w:id="55"/>
      <w:r>
        <w:rPr/>
        <w:t>积分器</w:t>
      </w:r>
    </w:p>
    <w:p>
      <w:pPr/>
      <w:bookmarkStart w:name="P0Qi-1736695423337" w:id="56"/>
      <w:bookmarkEnd w:id="56"/>
      <w:r>
        <w:rPr/>
        <w:t>以及差分放大器</w:t>
      </w:r>
    </w:p>
    <w:p>
      <w:pPr/>
      <w:bookmarkStart w:name="hiIK-1736695418302" w:id="57"/>
      <w:bookmarkEnd w:id="57"/>
      <w:r>
        <w:drawing>
          <wp:inline distT="0" distR="0" distB="0" distL="0">
            <wp:extent cx="5267325" cy="3146041"/>
            <wp:docPr id="19" name="Drawing 19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v64d-1736672905581" w:id="58"/>
      <w:bookmarkEnd w:id="58"/>
    </w:p>
    <w:p>
      <w:pPr/>
      <w:bookmarkStart w:name="dmKS-1736695943307" w:id="59"/>
      <w:bookmarkEnd w:id="59"/>
      <w:r>
        <w:drawing>
          <wp:inline distT="0" distR="0" distB="0" distL="0">
            <wp:extent cx="5267325" cy="3141771"/>
            <wp:docPr id="20" name="Drawing 20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age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Lmx-1736672905782" w:id="60"/>
      <w:bookmarkEnd w:id="60"/>
    </w:p>
    <w:p>
      <w:pPr/>
      <w:bookmarkStart w:name="4zgm-1736672905891" w:id="61"/>
      <w:bookmarkEnd w:id="61"/>
    </w:p>
    <w:p>
      <w:pPr/>
      <w:bookmarkStart w:name="sJGC-1736672905984" w:id="62"/>
      <w:bookmarkEnd w:id="62"/>
      <w:hyperlink r:id="rId25">
        <w:r>
          <w:rPr>
            <w:color w:val="003884"/>
            <w:highlight w:val="white"/>
          </w:rPr>
          <w:t>https://github.com/ColsonZhang/VerilogA-Wave-Generator</w:t>
        </w:r>
      </w:hyperlink>
    </w:p>
    <w:p>
      <w:pPr/>
      <w:bookmarkStart w:name="sO7K-1736672906091" w:id="63"/>
      <w:bookmarkEnd w:id="63"/>
      <w:r>
        <w:rPr>
          <w:color w:val="18191c"/>
          <w:sz w:val="24"/>
          <w:highlight w:val="white"/>
        </w:rPr>
        <w:t>VerilogA 数字序列波形发生器 - nevel - 博客园 (cnblogs.com)</w:t>
      </w:r>
    </w:p>
    <w:p>
      <w:pPr/>
      <w:bookmarkStart w:name="ERem-1736696155328" w:id="64"/>
      <w:bookmarkEnd w:id="64"/>
      <w:r>
        <w:drawing>
          <wp:inline distT="0" distR="0" distB="0" distL="0">
            <wp:extent cx="5267325" cy="2597252"/>
            <wp:docPr id="21" name="Drawing 21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uok-1736672906291" w:id="65"/>
      <w:bookmarkEnd w:id="65"/>
      <w:hyperlink r:id="rId27">
        <w:r>
          <w:rPr>
            <w:color w:val="003884"/>
          </w:rPr>
          <w:t>Verilog-A 语言简单入门教程 – Analog-Life</w:t>
        </w:r>
      </w:hyperlink>
    </w:p>
    <w:p>
      <w:pPr/>
      <w:bookmarkStart w:name="iMG1-1736700464322" w:id="66"/>
      <w:bookmarkEnd w:id="66"/>
      <w:r>
        <w:drawing>
          <wp:inline distT="0" distR="0" distB="0" distL="0">
            <wp:extent cx="5267325" cy="4181908"/>
            <wp:docPr id="22" name="Drawing 22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age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8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GBQ-1736672906492" w:id="67"/>
      <w:bookmarkEnd w:id="67"/>
      <w:r>
        <w:rPr/>
        <w:t>initial 函数</w:t>
      </w:r>
    </w:p>
    <w:p>
      <w:pPr/>
      <w:bookmarkStart w:name="tgEd-1736700600329" w:id="68"/>
      <w:bookmarkEnd w:id="68"/>
      <w:r>
        <w:drawing>
          <wp:inline distT="0" distR="0" distB="0" distL="0">
            <wp:extent cx="5267325" cy="3410465"/>
            <wp:docPr id="23" name="Drawing 23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1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oEf-1736672906692" w:id="69"/>
      <w:bookmarkEnd w:id="69"/>
    </w:p>
    <w:p>
      <w:pPr/>
      <w:bookmarkStart w:name="9tnL-1736700860224" w:id="70"/>
      <w:bookmarkEnd w:id="70"/>
      <w:r>
        <w:rPr/>
        <w:t>理想的开关</w:t>
      </w:r>
    </w:p>
    <w:p>
      <w:pPr/>
      <w:bookmarkStart w:name="429c-1736700866846" w:id="71"/>
      <w:bookmarkEnd w:id="71"/>
      <w:r>
        <w:rPr/>
        <w:t>具有单极点的全差分运放</w:t>
      </w:r>
    </w:p>
    <w:p>
      <w:pPr/>
      <w:bookmarkStart w:name="m2Vc-1736700885042" w:id="72"/>
      <w:bookmarkEnd w:id="72"/>
      <w:r>
        <w:rPr/>
        <w:t>不受时钟控制的比较器</w:t>
      </w:r>
    </w:p>
    <w:p>
      <w:pPr/>
      <w:bookmarkStart w:name="UZId-1736700913521" w:id="73"/>
      <w:bookmarkEnd w:id="73"/>
      <w:r>
        <w:rPr/>
        <w:t>受时钟控制的比较器</w:t>
      </w:r>
    </w:p>
    <w:p>
      <w:pPr/>
      <w:bookmarkStart w:name="j35a-1736700913676" w:id="74"/>
      <w:bookmarkEnd w:id="74"/>
      <w:r>
        <w:rPr>
          <w:rFonts w:ascii="SimSun" w:hAnsi="SimSun" w:cs="SimSun" w:eastAsia="SimSun"/>
          <w:color w:val="525f7f"/>
          <w:sz w:val="24"/>
          <w:highlight w:val="white"/>
        </w:rPr>
        <w:t>Cadence IC 的 ahdlLib 库中中也有很多的例程，大家可以去那里参考学习</w:t>
      </w:r>
    </w:p>
    <w:p>
      <w:pPr>
        <w:jc w:val="left"/>
      </w:pPr>
      <w:bookmarkStart w:name="tnAT-1736700975591" w:id="75"/>
      <w:bookmarkEnd w:id="75"/>
    </w:p>
    <w:p>
      <w:pPr/>
      <w:bookmarkStart w:name="13AS-1736700885169" w:id="76"/>
      <w:bookmarkEnd w:id="76"/>
      <w:hyperlink r:id="rId30">
        <w:r>
          <w:rPr>
            <w:color w:val="003884"/>
          </w:rPr>
          <w:t>Cadence 蒙特卡洛仿真中如何设置不考虑某些器件的失调 – Analog-Life</w:t>
        </w:r>
      </w:hyperlink>
    </w:p>
    <w:p>
      <w:pPr/>
      <w:bookmarkStart w:name="Oc5l-1736700866995" w:id="77"/>
      <w:bookmarkEnd w:id="77"/>
    </w:p>
    <w:p>
      <w:pPr/>
      <w:bookmarkStart w:name="Xajf-1736672907000" w:id="78"/>
      <w:bookmarkEnd w:id="78"/>
      <w:hyperlink r:id="rId31">
        <w:r>
          <w:rPr>
            <w:color w:val="003884"/>
          </w:rPr>
          <w:t>！！要发就发绝的，你不用再费心去找其它的verilog-a资料了！！ - Analog/RF IC 资料共享 - EETOP 创芯网论坛 (原名：电子顶级开发网) -</w:t>
        </w:r>
      </w:hyperlink>
    </w:p>
    <w:p>
      <w:pPr/>
      <w:bookmarkStart w:name="Rlkn-1736672907108" w:id="79"/>
      <w:bookmarkEnd w:id="79"/>
      <w:hyperlink r:id="rId32">
        <w:r>
          <w:rPr>
            <w:color w:val="003884"/>
          </w:rPr>
          <w:t>求反相器的VerilogA的代码，用在cadence里的 - Analog/RF IC 设计讨论 - EETOP 创芯网论坛 (原名：电子顶级开发网) -</w:t>
        </w:r>
      </w:hyperlink>
    </w:p>
    <w:p>
      <w:pPr/>
      <w:bookmarkStart w:name="EmlR-1736672907201" w:id="80"/>
      <w:bookmarkEnd w:id="80"/>
    </w:p>
    <w:p>
      <w:pPr/>
      <w:bookmarkStart w:name="NkyU-1736672907308" w:id="81"/>
      <w:bookmarkEnd w:id="81"/>
      <w:hyperlink r:id="rId33">
        <w:r>
          <w:rPr>
            <w:color w:val="003884"/>
          </w:rPr>
          <w:t>关于带CLK复位的veriloga的比较器设计 - 数字IC设计讨论(IC前端|FPGA|ASIC) - EETOP 创芯网论坛 (原名：电子顶级开发网) -</w:t>
        </w:r>
      </w:hyperlink>
    </w:p>
    <w:p>
      <w:pPr/>
      <w:bookmarkStart w:name="4i5e-1736672907401" w:id="82"/>
      <w:bookmarkEnd w:id="82"/>
    </w:p>
    <w:p>
      <w:pPr/>
      <w:bookmarkStart w:name="ddCy-1736672907512" w:id="83"/>
      <w:bookmarkEnd w:id="83"/>
      <w:hyperlink r:id="rId34">
        <w:r>
          <w:rPr>
            <w:color w:val="003884"/>
          </w:rPr>
          <w:t>verilog a的laplace（）函数，稳定输入，做瞬态分析，输出曲线没有过程，只有一条线 - Analog/RF IC 资料共享 - EETOP 创芯网论坛 (原名：电子顶级开发网) -</w:t>
        </w:r>
      </w:hyperlink>
    </w:p>
    <w:p>
      <w:pPr/>
      <w:bookmarkStart w:name="LXw1-1736672907603" w:id="84"/>
      <w:bookmarkEnd w:id="84"/>
    </w:p>
    <w:p>
      <w:pPr/>
      <w:bookmarkStart w:name="lb7c-1736672907711" w:id="85"/>
      <w:bookmarkEnd w:id="85"/>
      <w:hyperlink r:id="rId35">
        <w:r>
          <w:rPr>
            <w:color w:val="003884"/>
          </w:rPr>
          <w:t>单级放大器的Verilog-A模型，求助？ - Analog/RF IC 设计讨论 - EETOP 创芯网论坛 (原名：电子顶级开发网) -</w:t>
        </w:r>
      </w:hyperlink>
    </w:p>
    <w:p>
      <w:pPr/>
      <w:bookmarkStart w:name="su14-1736672907804" w:id="86"/>
      <w:bookmarkEnd w:id="86"/>
    </w:p>
    <w:p>
      <w:pPr/>
      <w:bookmarkStart w:name="rcPM-1736672907912" w:id="87"/>
      <w:bookmarkEnd w:id="87"/>
      <w:hyperlink r:id="rId36">
        <w:r>
          <w:rPr>
            <w:color w:val="003884"/>
          </w:rPr>
          <w:t>急求有verilog-A编写 - Analog/RF IC 设计讨论 - EETOP 创芯网论坛 (原名：电子顶级开发网) -</w:t>
        </w:r>
      </w:hyperlink>
    </w:p>
    <w:p>
      <w:pPr/>
      <w:bookmarkStart w:name="H0Xt-1736672908006" w:id="88"/>
      <w:bookmarkEnd w:id="88"/>
    </w:p>
    <w:p>
      <w:pPr/>
      <w:bookmarkStart w:name="uxFc-1736672908115" w:id="89"/>
      <w:bookmarkEnd w:id="89"/>
    </w:p>
    <w:p>
      <w:pPr/>
      <w:bookmarkStart w:name="gwsA-1736672908207" w:id="90"/>
      <w:bookmarkEnd w:id="90"/>
    </w:p>
    <w:p>
      <w:pPr/>
      <w:bookmarkStart w:name="2TeE-1736672908314" w:id="91"/>
      <w:bookmarkEnd w:id="91"/>
    </w:p>
    <w:p>
      <w:pPr/>
      <w:bookmarkStart w:name="Z9B2-1736672908408" w:id="92"/>
      <w:bookmarkEnd w:id="92"/>
    </w:p>
    <w:p>
      <w:pPr/>
      <w:bookmarkStart w:name="ojes-1736672908516" w:id="93"/>
      <w:bookmarkEnd w:id="93"/>
    </w:p>
    <w:p>
      <w:pPr/>
      <w:bookmarkStart w:name="6gX9-1736672908609" w:id="94"/>
      <w:bookmarkEnd w:id="94"/>
    </w:p>
    <w:p>
      <w:pPr/>
      <w:bookmarkStart w:name="PTyP-1736672908719" w:id="95"/>
      <w:bookmarkEnd w:id="95"/>
    </w:p>
    <w:p>
      <w:pPr/>
      <w:bookmarkStart w:name="AwrP-1736672908810" w:id="96"/>
      <w:bookmarkEnd w:id="96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media/image8.png" Type="http://schemas.openxmlformats.org/officeDocument/2006/relationships/image"/><Relationship Id="rId12" Target="media/image9.png" Type="http://schemas.openxmlformats.org/officeDocument/2006/relationships/image"/><Relationship Id="rId13" Target="media/image10.png" Type="http://schemas.openxmlformats.org/officeDocument/2006/relationships/image"/><Relationship Id="rId14" Target="media/image11.png" Type="http://schemas.openxmlformats.org/officeDocument/2006/relationships/image"/><Relationship Id="rId15" Target="media/image12.png" Type="http://schemas.openxmlformats.org/officeDocument/2006/relationships/image"/><Relationship Id="rId16" Target="media/image13.png" Type="http://schemas.openxmlformats.org/officeDocument/2006/relationships/image"/><Relationship Id="rId17" Target="media/image14.png" Type="http://schemas.openxmlformats.org/officeDocument/2006/relationships/image"/><Relationship Id="rId18" Target="media/image15.png" Type="http://schemas.openxmlformats.org/officeDocument/2006/relationships/image"/><Relationship Id="rId19" Target="media/image16.png" Type="http://schemas.openxmlformats.org/officeDocument/2006/relationships/image"/><Relationship Id="rId2" Target="styles.xml" Type="http://schemas.openxmlformats.org/officeDocument/2006/relationships/styles"/><Relationship Id="rId20" Target="media/image17.png" Type="http://schemas.openxmlformats.org/officeDocument/2006/relationships/image"/><Relationship Id="rId21" Target="media/image18.png" Type="http://schemas.openxmlformats.org/officeDocument/2006/relationships/image"/><Relationship Id="rId22" Target="media/image19.png" Type="http://schemas.openxmlformats.org/officeDocument/2006/relationships/image"/><Relationship Id="rId23" Target="media/image20.png" Type="http://schemas.openxmlformats.org/officeDocument/2006/relationships/image"/><Relationship Id="rId24" Target="media/image21.png" Type="http://schemas.openxmlformats.org/officeDocument/2006/relationships/image"/><Relationship Id="rId25" Target="https://github.com/ColsonZhang/VerilogA-Wave-Generator" TargetMode="External" Type="http://schemas.openxmlformats.org/officeDocument/2006/relationships/hyperlink"/><Relationship Id="rId26" Target="media/image22.png" Type="http://schemas.openxmlformats.org/officeDocument/2006/relationships/image"/><Relationship Id="rId27" Target="https://www.analog-life.com/2022/04/veriloga-quick-learning/" TargetMode="External" Type="http://schemas.openxmlformats.org/officeDocument/2006/relationships/hyperlink"/><Relationship Id="rId28" Target="media/image23.png" Type="http://schemas.openxmlformats.org/officeDocument/2006/relationships/image"/><Relationship Id="rId29" Target="media/image24.png" Type="http://schemas.openxmlformats.org/officeDocument/2006/relationships/image"/><Relationship Id="rId3" Target="media/image1.png" Type="http://schemas.openxmlformats.org/officeDocument/2006/relationships/image"/><Relationship Id="rId30" Target="https://www.analog-life.com/2023/01/how-to-set-up-a-monte-carlo-simulation-to-not-consider-some-devices-offset-in-cadence/" TargetMode="External" Type="http://schemas.openxmlformats.org/officeDocument/2006/relationships/hyperlink"/><Relationship Id="rId31" Target="https://bbs.eetop.cn/forum.php?mod=viewthread&amp;tid=136401&amp;page=1&amp;authorid=224165" TargetMode="External" Type="http://schemas.openxmlformats.org/officeDocument/2006/relationships/hyperlink"/><Relationship Id="rId32" Target="https://bbs.eetop.cn/forum.php?mod=viewthread&amp;tid=927305&amp;page=1#pid10695397" TargetMode="External" Type="http://schemas.openxmlformats.org/officeDocument/2006/relationships/hyperlink"/><Relationship Id="rId33" Target="https://bbs.eetop.cn/thread-891832-1-1.html" TargetMode="External" Type="http://schemas.openxmlformats.org/officeDocument/2006/relationships/hyperlink"/><Relationship Id="rId34" Target="https://bbs.eetop.cn/thread-944849-1-1.html" TargetMode="External" Type="http://schemas.openxmlformats.org/officeDocument/2006/relationships/hyperlink"/><Relationship Id="rId35" Target="https://bbs.eetop.cn/thread-252173-1-1.html" TargetMode="External" Type="http://schemas.openxmlformats.org/officeDocument/2006/relationships/hyperlink"/><Relationship Id="rId36" Target="https://bbs.eetop.cn/forum.php?mod=viewthread&amp;tid=396046&amp;page=1#pid7600516" TargetMode="External" Type="http://schemas.openxmlformats.org/officeDocument/2006/relationships/hyperlink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https://www.bilibili.com/video/BV12R4y1Y7JG/?spm_id_from=333.999.0.0&amp;vd_source=db1c79eaf053cedc38d111b1c50e8336" TargetMode="External" Type="http://schemas.openxmlformats.org/officeDocument/2006/relationships/hyperlink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2025-01-12T17:08:50Z</dcterms:created>
  <dc:creator>Apache POI</dc:creator>
</cp:coreProperties>
</file>